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0002134976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Silicon Motion Technology CORP</w:t>
      </w:r>
    </w:p>
    <w:p>
      <w:pPr>
        <w:spacing w:after="0" w:line="44" w:lineRule="exact"/>
        <w:rPr>
          <w:sz w:val="24"/>
          <w:szCs w:val="24"/>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000-51380</w:t>
      </w:r>
    </w:p>
    <w:p>
      <w:pPr>
        <w:spacing w:after="0" w:line="44" w:lineRule="exact"/>
        <w:rPr>
          <w:sz w:val="24"/>
          <w:szCs w:val="24"/>
          <w:color w:val="auto"/>
        </w:rPr>
      </w:pPr>
    </w:p>
    <w:p>
      <w:pPr>
        <w:ind w:left="6080"/>
        <w:spacing w:after="0"/>
        <w:rPr>
          <w:sz w:val="20"/>
          <w:szCs w:val="20"/>
          <w:color w:val="auto"/>
        </w:rPr>
      </w:pPr>
      <w:r>
        <w:rPr>
          <w:rFonts w:ascii="Times New Roman" w:cs="Times New Roman" w:eastAsia="Times New Roman" w:hAnsi="Times New Roman"/>
          <w:sz w:val="22"/>
          <w:szCs w:val="22"/>
          <w:color w:val="auto"/>
        </w:rPr>
        <w:t>FLAT C, 19/F, WING CHEONG COMMERCIAL BLD</w:t>
      </w:r>
    </w:p>
    <w:p>
      <w:pPr>
        <w:spacing w:after="0" w:line="4" w:lineRule="exact"/>
        <w:rPr>
          <w:sz w:val="24"/>
          <w:szCs w:val="24"/>
          <w:color w:val="auto"/>
        </w:rPr>
      </w:pPr>
    </w:p>
    <w:p>
      <w:pPr>
        <w:ind w:left="6080"/>
        <w:spacing w:after="0"/>
        <w:rPr>
          <w:sz w:val="20"/>
          <w:szCs w:val="20"/>
          <w:color w:val="auto"/>
        </w:rPr>
      </w:pPr>
      <w:r>
        <w:rPr>
          <w:rFonts w:ascii="Times New Roman" w:cs="Times New Roman" w:eastAsia="Times New Roman" w:hAnsi="Times New Roman"/>
          <w:sz w:val="22"/>
          <w:szCs w:val="22"/>
          <w:color w:val="auto"/>
        </w:rPr>
        <w:t>NOS 19-25 JERVOIS STREET</w:t>
      </w:r>
    </w:p>
    <w:p>
      <w:pPr>
        <w:ind w:left="40"/>
        <w:spacing w:after="0"/>
        <w:tabs>
          <w:tab w:leader="none" w:pos="606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HONG KONG ISLAND</w:t>
      </w:r>
    </w:p>
    <w:p>
      <w:pPr>
        <w:ind w:left="6080"/>
        <w:spacing w:after="0" w:line="231" w:lineRule="auto"/>
        <w:rPr>
          <w:sz w:val="20"/>
          <w:szCs w:val="20"/>
          <w:color w:val="auto"/>
        </w:rPr>
      </w:pPr>
      <w:r>
        <w:rPr>
          <w:rFonts w:ascii="Times New Roman" w:cs="Times New Roman" w:eastAsia="Times New Roman" w:hAnsi="Times New Roman"/>
          <w:sz w:val="22"/>
          <w:szCs w:val="22"/>
          <w:color w:val="auto"/>
        </w:rPr>
        <w:t>HONG KONG</w:t>
      </w:r>
    </w:p>
    <w:p>
      <w:pPr>
        <w:ind w:left="60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4"/>
          <w:szCs w:val="24"/>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852 2307 4768</w:t>
      </w:r>
    </w:p>
    <w:p>
      <w:pPr>
        <w:spacing w:after="0" w:line="44" w:lineRule="exact"/>
        <w:rPr>
          <w:sz w:val="24"/>
          <w:szCs w:val="24"/>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Fan Robert C</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225687.00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134244840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00"/>
            <w:col w:w="860" w:space="340"/>
            <w:col w:w="550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06/23/2021 Purchased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Open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06/23/2021 Cash/Check</w:t>
      </w:r>
    </w:p>
    <w:p>
      <w:pPr>
        <w:spacing w:after="0" w:line="211" w:lineRule="exact"/>
        <w:rPr>
          <w:sz w:val="20"/>
          <w:szCs w:val="20"/>
          <w:color w:val="auto"/>
        </w:rPr>
      </w:pPr>
    </w:p>
    <w:p>
      <w:pPr>
        <w:sectPr>
          <w:pgSz w:w="11900" w:h="16838" w:orient="portrait"/>
          <w:cols w:equalWidth="0" w:num="5">
            <w:col w:w="860" w:space="660"/>
            <w:col w:w="2020" w:space="72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right"/>
              <w:ind w:right="152"/>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Fan Living Trust</w:t>
            </w:r>
          </w:p>
        </w:tc>
        <w:tc>
          <w:tcPr>
            <w:tcW w:w="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FLAT C, 19/F, WING CHEONG</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COMMERCIAL BLD</w:t>
            </w:r>
          </w:p>
        </w:tc>
        <w:tc>
          <w:tcPr>
            <w:tcW w:w="6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Silicon Motion Technology</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02/25/2026 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72502.07</w:t>
            </w:r>
          </w:p>
        </w:tc>
        <w:tc>
          <w:tcPr>
            <w:tcW w:w="0" w:type="dxa"/>
            <w:vAlign w:val="bottom"/>
          </w:tcPr>
          <w:p>
            <w:pPr>
              <w:spacing w:after="0"/>
              <w:rPr>
                <w:sz w:val="1"/>
                <w:szCs w:val="1"/>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NOS 19-25 JERVOIS STREET</w:t>
            </w:r>
          </w:p>
        </w:tc>
        <w:tc>
          <w:tcPr>
            <w:tcW w:w="6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HONG KONG ISLAND  K3</w:t>
            </w:r>
          </w:p>
        </w:tc>
        <w:tc>
          <w:tcPr>
            <w:tcW w:w="6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90"/>
              </w:rPr>
              <w:t>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Fan Living Trust</w:t>
            </w:r>
          </w:p>
        </w:tc>
        <w:tc>
          <w:tcPr>
            <w:tcW w:w="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FLAT C, 19/F, WING CHEONG</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COMMERCIAL BLD</w:t>
            </w:r>
          </w:p>
        </w:tc>
        <w:tc>
          <w:tcPr>
            <w:tcW w:w="6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Silicon Motion Technology</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02/24/2026 1000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140000.00</w:t>
            </w:r>
          </w:p>
        </w:tc>
        <w:tc>
          <w:tcPr>
            <w:tcW w:w="0" w:type="dxa"/>
            <w:vAlign w:val="bottom"/>
          </w:tcPr>
          <w:p>
            <w:pPr>
              <w:spacing w:after="0"/>
              <w:rPr>
                <w:sz w:val="1"/>
                <w:szCs w:val="1"/>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NOS 19-25 JERVOIS STREET</w:t>
            </w:r>
          </w:p>
        </w:tc>
        <w:tc>
          <w:tcPr>
            <w:tcW w:w="6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HONG KONG ISLAND  K3</w:t>
            </w:r>
          </w:p>
        </w:tc>
        <w:tc>
          <w:tcPr>
            <w:tcW w:w="6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90"/>
              </w:rPr>
              <w:t>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Shares to be sold out of Robert &amp; Evette Fan TTEE, Fan Living Trust</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05/18/2026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Christian Nasser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1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Robert Fan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2026-05-18T11:26:42Z</dcterms:created>
  <dcterms:modified xsi:type="dcterms:W3CDTF">2026-05-18T11:26:42Z</dcterms:modified>
</cp:coreProperties>
</file>